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3B" w:rsidRPr="00695B10" w:rsidRDefault="009E0D3B" w:rsidP="009E0D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ПРОФИЛАКТИКА ИГРОВОЙ И КОМПЬЮТЕРНОЙ ЗАВИСИМОСТИ ДЕТЕЙ И ПОДРОСТКОВ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С развитием компьютерных технологий и расширением рынка игрового программного обеспечения значительно увеличилось количество детей, увлекающихся компьютерными играми.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Виртуальный мир компьютерных игр, в которые играют дети, зачастую жесток и беспощаден, настроен враждебно к виртуальному герою. Сам же герой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"http://www.ch-smi.by/wp-content/uploads/2019/06/920570-e1560254465180.jpeg" \* MERGEFORMATINET </w:instrTex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 противостоит этому миру, имея для этого всё необходимое: силу, ум, знания, оружие, средства защиты и т.д. Ему приходится «убивать» компьютерных «врагов», а те, в свою очередь, пытаются «убить» его. Ребёнок или подросток, находясь, длительное время в такой среде, переносит законы игры в реальный мир: начинает чувствовать себя неуязвимым, считает, что большинство людей враждебно настроены, и мир в целом является более опасным, чем есть на самом деле. Такие игры для большинства детей и подростков служат поводом к неосознаваемому изменению своего отношения к миру, обществу, к себе самому, что в конечном итоге приводит к усилению дезадаптации, повышению уровня тревожности. В результате бесконтрольного времяпровождения у компьютера дети становятся излишне раздражительными, вспыльчивыми, эмоционально неустойчивыми.</w:t>
      </w:r>
      <w:r w:rsidRPr="00695B1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https://psychologyjournal.ru/upload/medialibrary/746/746630be4460054b8d1615ff0c9a892b.jpg" style="width:285pt;height:189.75pt;visibility:visible">
            <v:imagedata r:id="rId5" o:title="746630be4460054b8d1615ff0c9a892b"/>
          </v:shape>
        </w:pic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исследований специалистов американской Академии детских врачей, и досуг перед монитором изменяет мышление и восприятие детей, ведет к утрате способности к внутренней речи. Быстрая смена картинок является причиной того, что для маленьких компьютерных игроманов реальная жизнь как будто замедляется: они начинают скучать на уроках. Другая опасность чрезмерного погружения в виртуальный мир – потеря способности различать вымысел и реальность. В некоторых случаях это может привести к психическим расстройствам.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 следует также уделять внимание тому, сколько времени ребенок тратит на просмотр телевизора. Просмотр телевизионных программ детям до 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двух лет не рекомендуется. Быстрая смена кадров на экране отрицательно воздействует на развитие мозга, который в этот период как раз учиться создавать образы. Телевизор весьма опасен: он лишает детей возможности избирательно направлять свое восприятие и память. Специалисты-психологи также связывают замеченный в последнее время рост речевых расстройств у детей с тем, что юные зрители проводят перед экраном гораздо больше времени, чем это допустимо.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Возникновение компьютерной и игровой зависимости характеризуется следующими стадиями:</w:t>
      </w:r>
    </w:p>
    <w:p w:rsidR="009E0D3B" w:rsidRPr="00695B10" w:rsidRDefault="009E0D3B" w:rsidP="009E0D3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Увлечённость на стадии освоения. 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Она свойственна ребёнку в первый месяц после приобретения компьютера. Это необычно, забавно и чрезвычайно интересно. В этот период долгое сидение за компьютером не превышает одного месяца, а затем интерес идёт на убыль. Может произойти нормализация режима, при котором возникают паузы, когда ребёнок переключается на что-то более для него интересное. Но если выхода из данной стадии не происходит, то возможен переход во вторую стадию.</w:t>
      </w:r>
    </w:p>
    <w:p w:rsidR="009E0D3B" w:rsidRPr="00695B10" w:rsidRDefault="009E0D3B" w:rsidP="009E0D3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Состояние возможной зависимости.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 Сильная погружённость в игру, пребывание за компьютером более 3 часов в день, снижение уровня учебной мотивации, падение успеваемости, повышенный эмоциональный тонус во время игры, негативное реагирование на любые препятствия, мешающие игре. В общении любимой темой становиться обсуждение компьютерной игры, происходит сужение круга общения, иногда нарушение сна и прочее.</w:t>
      </w:r>
    </w:p>
    <w:p w:rsidR="009E0D3B" w:rsidRPr="00695B10" w:rsidRDefault="009E0D3B" w:rsidP="009E0D3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Выраженная зависимость.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 Ребёнок не контролирует себя, становиться эмоционально неустойчивым, в случае необходимости прервать игру начинает сильно нервничать, реагирует эмоционально или никак. В случае насильственного вмешательства в процесс игры, подросток может уйти из дома, много времени проводить в игровых клубах или у друзей. Неряшливость в одежде, безразличие ко всему, что не касается его увлечения, пропуски уроков, снижение успеваемости. Также становятся характерными тревожность и возбудимость, рассеянность, рассредоточенность внимания вне игровой деятельности. Очень сильно заметно угасание интереса к общению, происходит полная замена друзей компьютером.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Если ребёнок не получает квалифицированной помощи на данной стадии, есть опасность перейти в 4-ю стадию.</w:t>
      </w:r>
    </w:p>
    <w:p w:rsidR="009E0D3B" w:rsidRPr="00695B10" w:rsidRDefault="009E0D3B" w:rsidP="00695B10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Клиническая зависимость.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 xml:space="preserve"> Пребывание за компьютером до 16-18 часов в сутки. Периодическое расстройство желудка (без каких-либо диагностируемых диагнозов). Вероятнее всего, что молодой организм, таким образом, проявляет защитные реакции – боли и проблемы с желудочно-кишечным трактом. Наблюдаются серьёзные отклонения от нормы в поведении, реакциях, неадекватная эмоциональность либо заторможенность. 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импульсивности в поведении, истеричность, резкая смена эмоций в их крайнем проявлении. Отсутствие эмоционального и поведенческого самоконтроля.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Подросток начинает слышать голоса, команды, взгляд отсутствующий, пустой, потухший, потеря аппетита и интереса к жизни.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br/>
        <w:t>Наступают необратимые изменения в мозге подростка. Нередко необходима изоляция и лечение, как при шизофрении. На данной стадии подростку необходима помощь квалифицированного психиатра, а психолог может выполнять только функцию диспетчера.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В процессе формирования компьютерной и игровой зависимости у детей четко просматривается причинно-следственная связь между недостатками в воспитании и наличием зависимости. Авторитарный стиль в воспитании, эмоциональный дефицит, педагогическая запущенность, отсутствие нравственных аспектов в воспитании, бездуховная атмосфера внутри семьи, разобщенность между родителями, а также так называемые телевизионные семьи – всё это приводит к уязвимости в развитии эмоциональной саморегуляции, низкой способности к быстрому восстановлению сил, неспособности контролировать свои чувства, лености, безответственности, социальной дезадаптации. Наличие таких результатов в воспитании детей должна насторожить родителей, т.к. в них кроется предрасположенность к различным проблемам, в том числе и к компьютерной зависимости.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Здоровое отношение к компьютеру возникает тогда, когда родители относятся к нему не как к демону и не как к средству спасения от трудностей воспитания, а всего лишь как к одному из бытовых приборов.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Компьютерная игра должна: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Развивать.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содержать бранных слов и выражений.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формировать циничного отношения к действительности.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содержать агрессивной информации.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вызывать привыкания к боли, драматическим ситуациям.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учить противозаконным поступкам.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уродовать внешний облик человека.</w:t>
      </w:r>
    </w:p>
    <w:p w:rsidR="009E0D3B" w:rsidRPr="00695B10" w:rsidRDefault="009E0D3B" w:rsidP="009E0D3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содержать сексуальной тематики.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Цензуре родители должны подвергать и фильмы, которые смотрят их дети. Самый оптимальный вариант, когда родители оставляют мало времени своему ребёнку на игру в компьютерные игры, т.к. он занимается в спортивной секции, музыкальной школе, кружке и т.д.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Некоторые правила техники безопасности для родителей:</w:t>
      </w:r>
    </w:p>
    <w:p w:rsidR="009E0D3B" w:rsidRPr="00695B10" w:rsidRDefault="009E0D3B" w:rsidP="009E0D3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детей 7-12 лет компьютерная норма составляет 30 минут в день, не чаще чем 1 раз в два дня.</w:t>
      </w:r>
    </w:p>
    <w:p w:rsidR="009E0D3B" w:rsidRPr="00695B10" w:rsidRDefault="009E0D3B" w:rsidP="009E0D3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Для подростков 12-14 лет – можно проводить у компьютера 1 час в день.</w:t>
      </w:r>
    </w:p>
    <w:p w:rsidR="009E0D3B" w:rsidRPr="00695B10" w:rsidRDefault="009E0D3B" w:rsidP="009E0D3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От 14 до 17 лет максимальное время, проводимое ребёнком за компьютером –1,5 часа в день.</w:t>
      </w:r>
    </w:p>
    <w:p w:rsidR="009E0D3B" w:rsidRPr="00695B10" w:rsidRDefault="009E0D3B" w:rsidP="009E0D3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Взрослым нежелательно работать за компьютером более 3 часов в день.</w:t>
      </w:r>
    </w:p>
    <w:p w:rsidR="009E0D3B" w:rsidRPr="00695B10" w:rsidRDefault="009E0D3B" w:rsidP="009E0D3B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Необходимо иметь выходной день один раз в неделю, когда за компьютер не садишься вообще.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СОВЕТЫ РОДИТЕЛЯМ ПО ПРЕДОТВРАЩЕНИЮ РАЗВИТИЯ КОМПЬЮТЕРНОЙ ЗАВИСИМОСТИ У ДЕТЕЙ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помочь ему разобраться с возникшими проблемами.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br/>
        <w:t>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Если ребенок страдает игровой завистью, нужно постараться понять его и в 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INCLUDEPICTURE "http://lastochka.tmbreg.ru/wp-content/uploads/2016/10/children-and-technology2.jpg" \* MERGEFORMATINET </w:instrTex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7" type="#_x0000_t75" style="width:24pt;height:24pt"/>
        </w:pic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какой-то мере разделить его интерес к компьютерным играм. Это не только сблизит ребенка с 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ребенком, как отказ родителей понять его интересы и потому вызывает замкнутость и в некоторых случаях агрессию.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</w:t>
      </w:r>
      <w:proofErr w:type="gramStart"/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почему то</w:t>
      </w:r>
      <w:proofErr w:type="gramEnd"/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иное занятие или увлечение для него не желательно.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Рекомендуется ограничивать доступ детей к играм и фильмам, основанным на насилии. В то же время, если ребенок все же встретился с такой информацией нужно в доступной форме объяснить ему,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Дети и подростки нуждаются в самовыражении. За неимением других средств выражения своих мыслей и энергии они обращаются к компьютеру и </w:t>
      </w: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психику.</w:t>
      </w:r>
    </w:p>
    <w:p w:rsidR="009E0D3B" w:rsidRPr="00695B10" w:rsidRDefault="009E0D3B" w:rsidP="009E0D3B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делать, чтобы ребёнок не стал зависимым от компьютера?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Родители должны познакомить своего ребёнка с временными нормами.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Родителям необходимо контролировать разнообразную занятость ребёнка (кружки, секции, широкие интересы).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Необходимо приобщать ребёнка к домашним обязанностям.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Прививать ребёнку семейное чтение.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Необходимо ежедневно общаться с ребёнком, быть в курсе возникающих у него проблем и конфликтов.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Родители могут контролировать круг общения ребёнка. Обязательно приглашать в гости друзей сына или дочери.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Родители должны знать место, где ребёнок проводит свое свободное время.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Учите своего ребёнка правилам общения, расширяйте кругозор ребёнка.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Необходимо научить своего ребёнка способам снятия эмоционального напряжения, выхода из стрессовых ситуаций.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 Регулярно осуществлять цензуру компьютерных игр и программ.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 Можно приобщить ребёнка к настольным играм, научить его к играм своего детства.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Не позволяйте ребёнку бесконтрольно выходить в интернет. Установите запрет на вхождение в компьютер.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Обсуждайте с ребёнком отрицательные явления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Помните о том, что родители для ребёнка являются образцом для подражания. Поэтому сами родители не должны нарушать правила, которые установили для ребёнка (с учётом своих норм естественно).</w:t>
      </w:r>
    </w:p>
    <w:p w:rsidR="009E0D3B" w:rsidRPr="00695B10" w:rsidRDefault="009E0D3B" w:rsidP="009E0D3B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B10">
        <w:rPr>
          <w:rFonts w:ascii="Times New Roman" w:eastAsia="Times New Roman" w:hAnsi="Times New Roman"/>
          <w:sz w:val="28"/>
          <w:szCs w:val="28"/>
          <w:lang w:eastAsia="ru-RU"/>
        </w:rPr>
        <w:t>Проанализируйте сами себя. Не являетесь ли вы сами зависимыми от табака, алкоголя, телевизора? Лучший рецепт профилактики зависимости у вашего ребёнка – ваше освобождение от своей зависимости.</w:t>
      </w:r>
    </w:p>
    <w:p w:rsidR="00557624" w:rsidRPr="00695B10" w:rsidRDefault="00557624">
      <w:pPr>
        <w:rPr>
          <w:rFonts w:ascii="Times New Roman" w:hAnsi="Times New Roman"/>
          <w:sz w:val="28"/>
          <w:szCs w:val="28"/>
        </w:rPr>
      </w:pPr>
    </w:p>
    <w:sectPr w:rsidR="00557624" w:rsidRPr="00695B10" w:rsidSect="00695B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1B0"/>
    <w:multiLevelType w:val="multilevel"/>
    <w:tmpl w:val="1A64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D21299"/>
    <w:multiLevelType w:val="multilevel"/>
    <w:tmpl w:val="6ED6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57AA8"/>
    <w:multiLevelType w:val="multilevel"/>
    <w:tmpl w:val="A01A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15728"/>
    <w:multiLevelType w:val="multilevel"/>
    <w:tmpl w:val="ADF6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F3A54"/>
    <w:multiLevelType w:val="multilevel"/>
    <w:tmpl w:val="D8B4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D3B"/>
    <w:rsid w:val="004D45A3"/>
    <w:rsid w:val="005319C7"/>
    <w:rsid w:val="00557624"/>
    <w:rsid w:val="00695B10"/>
    <w:rsid w:val="009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0E25F-B4EA-4113-A58C-26C3E92A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Пецевич Павел</dc:creator>
  <cp:keywords/>
  <cp:lastModifiedBy>user</cp:lastModifiedBy>
  <cp:revision>2</cp:revision>
  <dcterms:created xsi:type="dcterms:W3CDTF">2024-09-04T11:36:00Z</dcterms:created>
  <dcterms:modified xsi:type="dcterms:W3CDTF">2024-09-04T11:36:00Z</dcterms:modified>
</cp:coreProperties>
</file>